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Август 2026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августе 2026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август 2026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W w:w="15368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137"/>
        <w:gridCol w:w="1259"/>
        <w:gridCol w:w="1295"/>
        <w:gridCol w:w="1419"/>
        <w:gridCol w:w="1406"/>
        <w:gridCol w:w="1432"/>
        <w:gridCol w:w="1403"/>
        <w:gridCol w:w="1465"/>
        <w:gridCol w:w="1449"/>
        <w:gridCol w:w="1543"/>
      </w:tblGrid>
      <w:tr>
        <w:trPr/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</w:tr>
      <w:tr>
        <w:trPr/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</w:tr>
      <w:tr>
        <w:trPr/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0,0007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0,0009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0,0243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0,00181</w:t>
            </w:r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0,00430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0,0134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-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W w:w="1536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131"/>
        <w:gridCol w:w="1363"/>
        <w:gridCol w:w="1433"/>
        <w:gridCol w:w="1432"/>
        <w:gridCol w:w="1171"/>
        <w:gridCol w:w="1200"/>
        <w:gridCol w:w="1269"/>
        <w:gridCol w:w="1186"/>
        <w:gridCol w:w="1200"/>
        <w:gridCol w:w="1229"/>
        <w:gridCol w:w="1221"/>
      </w:tblGrid>
      <w:tr>
        <w:trPr/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Метан (СН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92" w:right="-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Сумма углеводородов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(СН)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Сумма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углеводородов за вычетом метана 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(НСН)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Фенол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C₆H₆O)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Бензол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Толуол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C₇H₈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0" w:right="-71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М, п-ксилол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Стирол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Хлорбензол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C₆H₅Cl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</w:tr>
      <w:tr>
        <w:trPr/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cs="Times New Roman" w:ascii="Times New Roman" w:hAnsi="Times New Roman"/>
          <w:sz w:val="18"/>
          <w:szCs w:val="18"/>
        </w:rPr>
        <w:t>–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W w:w="15206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133"/>
        <w:gridCol w:w="897"/>
        <w:gridCol w:w="1063"/>
        <w:gridCol w:w="981"/>
        <w:gridCol w:w="970"/>
        <w:gridCol w:w="1294"/>
        <w:gridCol w:w="1323"/>
        <w:gridCol w:w="1420"/>
        <w:gridCol w:w="1404"/>
        <w:gridCol w:w="1417"/>
        <w:gridCol w:w="996"/>
        <w:gridCol w:w="889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 (СН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67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0,010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0,053</w:t>
            </w:r>
          </w:p>
        </w:tc>
        <w:tc>
          <w:tcPr>
            <w:tcW w:w="9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0,0002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0,0008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0,0020</w:t>
            </w:r>
          </w:p>
        </w:tc>
        <w:tc>
          <w:tcPr>
            <w:tcW w:w="14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0,00025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0,00046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0,0012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1,533</w:t>
            </w:r>
          </w:p>
        </w:tc>
        <w:tc>
          <w:tcPr>
            <w:tcW w:w="8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W w:w="15206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952"/>
        <w:gridCol w:w="1023"/>
        <w:gridCol w:w="1063"/>
        <w:gridCol w:w="981"/>
        <w:gridCol w:w="1189"/>
        <w:gridCol w:w="1075"/>
        <w:gridCol w:w="1323"/>
        <w:gridCol w:w="1420"/>
        <w:gridCol w:w="1404"/>
        <w:gridCol w:w="1242"/>
        <w:gridCol w:w="1171"/>
        <w:gridCol w:w="889"/>
      </w:tblGrid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Пропан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Изобутан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Бутан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Пентан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Изопентан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Гексан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Гептан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Октан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Нонан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Декан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</w:t>
            </w:r>
          </w:p>
        </w:tc>
      </w:tr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9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4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1,535</w:t>
            </w:r>
          </w:p>
        </w:tc>
        <w:tc>
          <w:tcPr>
            <w:tcW w:w="8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W w:w="15175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980"/>
        <w:gridCol w:w="1049"/>
        <w:gridCol w:w="1065"/>
        <w:gridCol w:w="1064"/>
        <w:gridCol w:w="1064"/>
        <w:gridCol w:w="1268"/>
        <w:gridCol w:w="1076"/>
        <w:gridCol w:w="941"/>
        <w:gridCol w:w="915"/>
        <w:gridCol w:w="1064"/>
        <w:gridCol w:w="830"/>
        <w:gridCol w:w="724"/>
        <w:gridCol w:w="859"/>
        <w:gridCol w:w="859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</w:t>
            </w:r>
          </w:p>
          <w:p>
            <w:pPr>
              <w:pStyle w:val="Normal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(СО)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17" w:right="-18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Метан (СН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Этан</w:t>
            </w:r>
          </w:p>
          <w:p>
            <w:pPr>
              <w:pStyle w:val="Normal"/>
              <w:spacing w:lineRule="auto" w:line="240" w:before="0" w:after="0"/>
              <w:ind w:left="-80" w:right="-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Пропан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11" w:right="-10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0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10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0,024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0,0005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0,0004</w:t>
            </w:r>
          </w:p>
        </w:tc>
        <w:tc>
          <w:tcPr>
            <w:tcW w:w="10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0,0222</w:t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0,00050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0,00190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0,0107</w:t>
            </w:r>
          </w:p>
        </w:tc>
        <w:tc>
          <w:tcPr>
            <w:tcW w:w="8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1,591</w:t>
            </w:r>
          </w:p>
        </w:tc>
        <w:tc>
          <w:tcPr>
            <w:tcW w:w="7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0,007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W w:w="15229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900"/>
        <w:gridCol w:w="848"/>
        <w:gridCol w:w="996"/>
        <w:gridCol w:w="865"/>
        <w:gridCol w:w="850"/>
        <w:gridCol w:w="886"/>
        <w:gridCol w:w="1010"/>
        <w:gridCol w:w="984"/>
        <w:gridCol w:w="874"/>
        <w:gridCol w:w="1028"/>
        <w:gridCol w:w="997"/>
        <w:gridCol w:w="998"/>
        <w:gridCol w:w="845"/>
        <w:gridCol w:w="996"/>
        <w:gridCol w:w="732"/>
      </w:tblGrid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53" w:right="-198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Изопентан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Гексан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Гептан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7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16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Октан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Нонан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9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20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Декан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22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Фенол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C₆H₆O)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Бензол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Толуол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C₇H₈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206" w:right="-197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Этилбензол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206" w:right="-189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 xml:space="preserve">О-ксилол 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0,012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1,613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0,001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0,005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0,013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0,001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0,023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W w:w="15206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78"/>
        <w:gridCol w:w="1145"/>
        <w:gridCol w:w="1256"/>
        <w:gridCol w:w="888"/>
        <w:gridCol w:w="1279"/>
        <w:gridCol w:w="1134"/>
        <w:gridCol w:w="1294"/>
        <w:gridCol w:w="1404"/>
        <w:gridCol w:w="1405"/>
        <w:gridCol w:w="1405"/>
        <w:gridCol w:w="847"/>
        <w:gridCol w:w="752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85" w:right="-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 (СН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55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1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0,0056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0,0021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0,0015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0,00011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0,00031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0,0008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*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W w:w="15206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78"/>
        <w:gridCol w:w="1052"/>
        <w:gridCol w:w="1063"/>
        <w:gridCol w:w="1063"/>
        <w:gridCol w:w="1063"/>
        <w:gridCol w:w="1271"/>
        <w:gridCol w:w="1075"/>
        <w:gridCol w:w="1337"/>
        <w:gridCol w:w="1078"/>
        <w:gridCol w:w="1119"/>
        <w:gridCol w:w="1376"/>
        <w:gridCol w:w="1312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Пропан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Изо-пентан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Гексан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Гептан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Октан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Нонан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Декан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*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*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cs="Times New Roman" w:ascii="Times New Roman" w:hAnsi="Times New Roman"/>
          <w:sz w:val="18"/>
          <w:szCs w:val="18"/>
        </w:rPr>
        <w:t>–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W w:w="15134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376"/>
        <w:gridCol w:w="1459"/>
        <w:gridCol w:w="1442"/>
        <w:gridCol w:w="1459"/>
        <w:gridCol w:w="1462"/>
        <w:gridCol w:w="1448"/>
        <w:gridCol w:w="1718"/>
        <w:gridCol w:w="1866"/>
        <w:gridCol w:w="1483"/>
      </w:tblGrid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0,016</w:t>
            </w:r>
          </w:p>
        </w:tc>
        <w:tc>
          <w:tcPr>
            <w:tcW w:w="14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0,042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1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0,0722</w:t>
            </w:r>
          </w:p>
        </w:tc>
        <w:tc>
          <w:tcPr>
            <w:tcW w:w="17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0,00295</w:t>
            </w:r>
          </w:p>
        </w:tc>
        <w:tc>
          <w:tcPr>
            <w:tcW w:w="186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0,00846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0,0324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W w:w="15161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87"/>
        <w:gridCol w:w="1280"/>
        <w:gridCol w:w="1281"/>
        <w:gridCol w:w="1298"/>
        <w:gridCol w:w="1284"/>
        <w:gridCol w:w="1290"/>
        <w:gridCol w:w="1287"/>
        <w:gridCol w:w="1336"/>
        <w:gridCol w:w="1986"/>
        <w:gridCol w:w="1513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Фенол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C₆H₆O)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Бензол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Толуол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C₇H₈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Стирол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Диметилбензол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Хлорбензол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C₆H₅Cl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0,00043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0,00124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0,00555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0,00080</w:t>
            </w:r>
          </w:p>
        </w:tc>
        <w:tc>
          <w:tcPr>
            <w:tcW w:w="1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0,00303</w:t>
            </w:r>
          </w:p>
        </w:tc>
        <w:tc>
          <w:tcPr>
            <w:tcW w:w="12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0,00130</w:t>
            </w:r>
          </w:p>
        </w:tc>
        <w:tc>
          <w:tcPr>
            <w:tcW w:w="12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0,00068</w:t>
            </w:r>
          </w:p>
        </w:tc>
        <w:tc>
          <w:tcPr>
            <w:tcW w:w="13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0,00021</w:t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0,00502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0,00034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color w:val="000000"/>
          <w:sz w:val="18"/>
          <w:szCs w:val="18"/>
        </w:rPr>
        <w:t xml:space="preserve">* </w:t>
      </w:r>
      <w:r>
        <w:rPr>
          <w:sz w:val="18"/>
          <w:szCs w:val="18"/>
        </w:rPr>
        <w:t>–</w:t>
      </w:r>
      <w:r>
        <w:rPr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left"/>
        <w:rPr/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по данным ПКЗ-1, ПКЗ-2, ПКЗ-3, ПКЗ-4, ПКЗ-5 за август 2026 представлена на рисунках 1-5.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372610" cy="3599815"/>
            <wp:effectExtent l="0" t="0" r="0" b="0"/>
            <wp:docPr id="1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610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2088" w:leader="none"/>
        </w:tabs>
        <w:spacing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01.08.2026-31.08.2026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392295" cy="3815080"/>
            <wp:effectExtent l="0" t="0" r="0" b="0"/>
            <wp:docPr id="2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381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01.08.2026-31.08.2026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434840" cy="3807460"/>
            <wp:effectExtent l="0" t="0" r="0" b="0"/>
            <wp:docPr id="3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380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2050" w:leader="none"/>
        </w:tabs>
        <w:spacing w:before="0" w:after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01.08.2026-31.08.2026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550410" cy="3935730"/>
            <wp:effectExtent l="0" t="0" r="0" b="0"/>
            <wp:docPr id="4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3935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01.08.2026-31.08.2026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474210" cy="3728085"/>
            <wp:effectExtent l="0" t="0" r="0" b="0"/>
            <wp:docPr id="5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210" cy="372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01.08.2026-31.08.2026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Средний уровень показателя гамма-фона за рассматриваемый период составил: ПКЗ-1 – 11,9 мкР/час, ПКЗ-2 –                   16,47 мкР/час,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ПКЗ-3 – 8,7 мкР/час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, ПКЗ-4 – 9,7 мкР/час, ПКЗ-5 – 15,9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30"/>
          <w:szCs w:val="30"/>
        </w:rPr>
      </w:pPr>
      <w:r>
        <w:rPr>
          <w:color w:val="FF0000"/>
          <w:sz w:val="30"/>
          <w:szCs w:val="30"/>
        </w:rPr>
      </w:r>
    </w:p>
    <w:p>
      <w:pPr>
        <w:pStyle w:val="Normal"/>
        <w:spacing w:before="0" w:after="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7"/>
          <w:szCs w:val="27"/>
        </w:rPr>
      </w:pPr>
      <w:r>
        <w:rPr>
          <w:color w:val="FF0000"/>
          <w:sz w:val="27"/>
          <w:szCs w:val="27"/>
        </w:rPr>
      </w:r>
    </w:p>
    <w:p>
      <w:pPr>
        <w:pStyle w:val="Normal"/>
        <w:spacing w:before="0" w:after="0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</w:p>
    <w:p>
      <w:pPr>
        <w:pStyle w:val="Normal"/>
        <w:spacing w:before="0" w:after="0"/>
        <w:jc w:val="both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</w:r>
    </w:p>
    <w:p>
      <w:pPr>
        <w:pStyle w:val="Normal"/>
        <w:spacing w:before="0" w:after="0"/>
        <w:jc w:val="both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М.Н.Павленко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Е.Г.Гандрабура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40" w:gutter="0" w:header="708" w:top="1135" w:footer="0" w:bottom="850"/>
      <w:pgNumType w:fmt="decimal"/>
      <w:formProt w:val="false"/>
      <w:titlePg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libri Light">
    <w:charset w:val="01"/>
    <w:family w:val="swiss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mc:AlternateContent>
        <mc:Choice Requires="wps">
          <w:drawing>
            <wp:anchor behindDoc="1" distT="1270" distB="0" distL="1270" distR="0" simplePos="0" locked="0" layoutInCell="1" allowOverlap="1" relativeHeight="17">
              <wp:simplePos x="0" y="0"/>
              <wp:positionH relativeFrom="column">
                <wp:posOffset>4211320</wp:posOffset>
              </wp:positionH>
              <wp:positionV relativeFrom="paragraph">
                <wp:posOffset>-71755</wp:posOffset>
              </wp:positionV>
              <wp:extent cx="1019175" cy="504825"/>
              <wp:effectExtent l="1270" t="1270" r="0" b="0"/>
              <wp:wrapNone/>
              <wp:docPr id="6" name="Фигура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160" cy="504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1" path="m0,0l-2147483645,0l-2147483645,-2147483646l0,-2147483646xe" fillcolor="white" stroked="t" o:allowincell="f" style="position:absolute;margin-left:331.6pt;margin-top:-5.65pt;width:80.2pt;height:39.7pt;mso-wrap-style:none;v-text-anchor:middle">
              <v:fill o:detectmouseclick="t" type="solid" color2="black"/>
              <v:stroke color="white" joinstyle="round" endcap="flat"/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635" distR="0" simplePos="0" locked="0" layoutInCell="1" allowOverlap="1" relativeHeight="28">
              <wp:simplePos x="0" y="0"/>
              <wp:positionH relativeFrom="column">
                <wp:posOffset>4534535</wp:posOffset>
              </wp:positionH>
              <wp:positionV relativeFrom="paragraph">
                <wp:posOffset>-227330</wp:posOffset>
              </wp:positionV>
              <wp:extent cx="771525" cy="723900"/>
              <wp:effectExtent l="635" t="0" r="0" b="0"/>
              <wp:wrapNone/>
              <wp:docPr id="7" name="Фигур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480" cy="723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2" path="m0,0l-2147483645,0l-2147483645,-2147483646l0,-2147483646xe" stroked="f" o:allowincell="f" style="position:absolute;margin-left:357.05pt;margin-top:-17.9pt;width:60.7pt;height:56.95pt;mso-wrap-style:none;v-text-anchor:middle">
              <v:fill o:detectmouseclick="t" on="false"/>
              <v:stroke color="#3465a4" joinstyle="round" endcap="flat"/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9">
              <wp:simplePos x="0" y="0"/>
              <wp:positionH relativeFrom="column">
                <wp:posOffset>4467860</wp:posOffset>
              </wp:positionH>
              <wp:positionV relativeFrom="paragraph">
                <wp:posOffset>-141605</wp:posOffset>
              </wp:positionV>
              <wp:extent cx="762000" cy="574040"/>
              <wp:effectExtent l="0" t="0" r="0" b="0"/>
              <wp:wrapNone/>
              <wp:docPr id="8" name="Фигура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120" cy="574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3" path="m0,0l-2147483645,0l-2147483645,-2147483646l0,-2147483646xe" fillcolor="white" stroked="f" o:allowincell="f" style="position:absolute;margin-left:351.8pt;margin-top:-11.15pt;width:59.95pt;height:45.15pt;mso-wrap-style:none;v-text-anchor:middle">
              <v:fill o:detectmouseclick="t" type="solid" color2="black"/>
              <v:stroke color="#3465a4" joinstyle="round" endcap="flat"/>
              <w10:wrap type="none"/>
            </v:rect>
          </w:pict>
        </mc:Fallback>
      </mc:AlternateContent>
      <w:fldChar w:fldCharType="begin"/>
    </w:r>
    <w:r>
      <w:rPr>
        <w:sz w:val="28"/>
        <w:szCs w:val="28"/>
        <w:rFonts w:cs="Times New Roman" w:ascii="Times New Roman" w:hAnsi="Times New Roman"/>
      </w:rPr>
      <w:instrText xml:space="preserve"> PAGE </w:instrText>
    </w:r>
    <w:r>
      <w:rPr>
        <w:sz w:val="28"/>
        <w:szCs w:val="28"/>
        <w:rFonts w:cs="Times New Roman" w:ascii="Times New Roman" w:hAnsi="Times New Roman"/>
      </w:rPr>
      <w:fldChar w:fldCharType="separate"/>
    </w:r>
    <w:r>
      <w:rPr>
        <w:sz w:val="28"/>
        <w:szCs w:val="28"/>
        <w:rFonts w:cs="Times New Roman" w:ascii="Times New Roman" w:hAnsi="Times New Roman"/>
      </w:rPr>
      <w:t>12</w:t>
    </w:r>
    <w:r>
      <w:rPr>
        <w:sz w:val="28"/>
        <w:szCs w:val="28"/>
        <w:rFonts w:cs="Times New Roman" w:ascii="Times New Roman" w:hAnsi="Times New Roman"/>
      </w:rPr>
      <w:fldChar w:fldCharType="end"/>
    </w:r>
  </w:p>
  <w:p>
    <w:pPr>
      <w:pStyle w:val="Header"/>
      <w:rPr/>
    </w:pPr>
    <w:r>
      <w:rPr/>
      <mc:AlternateContent>
        <mc:Choice Requires="wps">
          <w:drawing>
            <wp:anchor behindDoc="1" distT="635" distB="635" distL="635" distR="635" simplePos="0" locked="0" layoutInCell="1" allowOverlap="1" relativeHeight="50">
              <wp:simplePos x="0" y="0"/>
              <wp:positionH relativeFrom="column">
                <wp:posOffset>4315460</wp:posOffset>
              </wp:positionH>
              <wp:positionV relativeFrom="paragraph">
                <wp:posOffset>501015</wp:posOffset>
              </wp:positionV>
              <wp:extent cx="929640" cy="397510"/>
              <wp:effectExtent l="635" t="635" r="635" b="635"/>
              <wp:wrapNone/>
              <wp:docPr id="9" name="Фигура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9520" cy="397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4" path="m0,0l-2147483645,0l-2147483645,-2147483646l0,-2147483646xe" fillcolor="white" stroked="t" o:allowincell="f" style="position:absolute;margin-left:339.8pt;margin-top:39.45pt;width:73.15pt;height:31.25pt;mso-wrap-style:none;v-text-anchor:middle">
              <v:fill o:detectmouseclick="t" type="solid" color2="black"/>
              <v:stroke color="white" joinstyle="round" endcap="flat"/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480" w:after="0"/>
      <w:outlineLvl w:val="0"/>
    </w:pPr>
    <w:rPr>
      <w:rFonts w:ascii="Calibri Light" w:hAnsi="Calibri Light"/>
      <w:b/>
      <w:bCs/>
      <w:color w:themeColor="accent1" w:themeShade="bf" w:val="2E74B5"/>
      <w:sz w:val="28"/>
      <w:szCs w:val="28"/>
    </w:rPr>
  </w:style>
  <w:style w:type="character" w:styleId="DefaultParagraphFont">
    <w:name w:val="Default Paragraph Font"/>
    <w:qFormat/>
    <w:rPr/>
  </w:style>
  <w:style w:type="character" w:styleId="Style13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Calibri Light" w:hAnsi="Calibri Light" w:eastAsia="Calibri" w:cs="Tahoma"/>
      <w:b/>
      <w:bCs/>
      <w:color w:themeColor="accent1" w:themeShade="bf" w:val="2E74B5"/>
      <w:sz w:val="28"/>
      <w:szCs w:val="28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numbering" w:styleId="Style21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Application>LibreOffice/24.8.4.2$Linux_X86_64 LibreOffice_project/480$Build-2</Application>
  <AppVersion>15.0000</AppVersion>
  <Pages>12</Pages>
  <Words>949</Words>
  <Characters>4795</Characters>
  <CharactersWithSpaces>5262</CharactersWithSpaces>
  <Paragraphs>464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2026-09-02T11:51:31Z</cp:lastPrinted>
  <dcterms:modified xsi:type="dcterms:W3CDTF">2026-09-02T11:52:30Z</dcterms:modified>
  <cp:revision>163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